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986" w:rsidRDefault="00AA3986" w:rsidP="00AA3986">
      <w:pPr>
        <w:pStyle w:val="a4"/>
        <w:shd w:val="clear" w:color="auto" w:fill="FFFFFF"/>
        <w:spacing w:before="96" w:beforeAutospacing="0" w:after="120" w:afterAutospacing="0" w:line="360" w:lineRule="atLeast"/>
        <w:rPr>
          <w:rFonts w:ascii="Arial" w:hAnsi="Arial" w:cs="Arial"/>
          <w:color w:val="000000"/>
          <w:sz w:val="19"/>
          <w:szCs w:val="19"/>
        </w:rPr>
      </w:pPr>
      <w:bookmarkStart w:id="0" w:name="_GoBack"/>
      <w:bookmarkEnd w:id="0"/>
      <w:r>
        <w:rPr>
          <w:rFonts w:ascii="Arial" w:hAnsi="Arial" w:cs="Arial"/>
          <w:color w:val="000000"/>
          <w:sz w:val="19"/>
          <w:szCs w:val="19"/>
        </w:rPr>
        <w:t>Доброго дня!</w:t>
      </w:r>
    </w:p>
    <w:p w:rsidR="00AA3986" w:rsidRDefault="00AA3986" w:rsidP="00AA3986">
      <w:pPr>
        <w:pStyle w:val="a4"/>
        <w:shd w:val="clear" w:color="auto" w:fill="FFFFFF"/>
        <w:spacing w:before="96" w:beforeAutospacing="0" w:after="120" w:afterAutospacing="0" w:line="360" w:lineRule="atLeast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 xml:space="preserve">Для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коректної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роботи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носіїв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ключової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інформації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Secure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Token-337 і карт-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рідерів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КР-371 (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далі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в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тексті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–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Пристрій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) в системах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Windows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Vista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,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Windows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Server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2008, а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також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більш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пізніх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версіях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ОС,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додаткові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драйвери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встановлювати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не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потрібно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, тому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що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Пристрій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працює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на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стандартних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драйверах CCID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від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компанії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Microsoft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і вони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встановлені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в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системі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за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замовчуванням</w:t>
      </w:r>
      <w:proofErr w:type="spellEnd"/>
      <w:r>
        <w:rPr>
          <w:rFonts w:ascii="Arial" w:hAnsi="Arial" w:cs="Arial"/>
          <w:color w:val="000000"/>
          <w:sz w:val="19"/>
          <w:szCs w:val="19"/>
        </w:rPr>
        <w:t>.</w:t>
      </w:r>
    </w:p>
    <w:p w:rsidR="00AA3986" w:rsidRDefault="00AA3986" w:rsidP="00AA3986">
      <w:pPr>
        <w:pStyle w:val="a4"/>
        <w:shd w:val="clear" w:color="auto" w:fill="FFFFFF"/>
        <w:spacing w:before="96" w:beforeAutospacing="0" w:after="120" w:afterAutospacing="0" w:line="360" w:lineRule="atLeast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i/>
          <w:iCs/>
          <w:color w:val="000000"/>
          <w:sz w:val="19"/>
          <w:szCs w:val="19"/>
        </w:rPr>
        <w:t xml:space="preserve">Як </w:t>
      </w:r>
      <w:proofErr w:type="spellStart"/>
      <w:r>
        <w:rPr>
          <w:rFonts w:ascii="Arial" w:hAnsi="Arial" w:cs="Arial"/>
          <w:i/>
          <w:iCs/>
          <w:color w:val="000000"/>
          <w:sz w:val="19"/>
          <w:szCs w:val="19"/>
        </w:rPr>
        <w:t>перевірити</w:t>
      </w:r>
      <w:proofErr w:type="spellEnd"/>
      <w:r>
        <w:rPr>
          <w:rFonts w:ascii="Arial" w:hAnsi="Arial" w:cs="Arial"/>
          <w:i/>
          <w:iCs/>
          <w:color w:val="000000"/>
          <w:sz w:val="19"/>
          <w:szCs w:val="19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  <w:sz w:val="19"/>
          <w:szCs w:val="19"/>
        </w:rPr>
        <w:t>що</w:t>
      </w:r>
      <w:proofErr w:type="spellEnd"/>
      <w:r>
        <w:rPr>
          <w:rFonts w:ascii="Arial" w:hAnsi="Arial" w:cs="Arial"/>
          <w:i/>
          <w:iCs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9"/>
          <w:szCs w:val="19"/>
        </w:rPr>
        <w:t>драйвери</w:t>
      </w:r>
      <w:proofErr w:type="spellEnd"/>
      <w:r>
        <w:rPr>
          <w:rFonts w:ascii="Arial" w:hAnsi="Arial" w:cs="Arial"/>
          <w:i/>
          <w:iCs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9"/>
          <w:szCs w:val="19"/>
        </w:rPr>
        <w:t>встановлені</w:t>
      </w:r>
      <w:proofErr w:type="spellEnd"/>
      <w:r>
        <w:rPr>
          <w:rFonts w:ascii="Arial" w:hAnsi="Arial" w:cs="Arial"/>
          <w:i/>
          <w:iCs/>
          <w:color w:val="000000"/>
          <w:sz w:val="19"/>
          <w:szCs w:val="19"/>
        </w:rPr>
        <w:t xml:space="preserve"> і </w:t>
      </w:r>
      <w:proofErr w:type="spellStart"/>
      <w:r>
        <w:rPr>
          <w:rFonts w:ascii="Arial" w:hAnsi="Arial" w:cs="Arial"/>
          <w:i/>
          <w:iCs/>
          <w:color w:val="000000"/>
          <w:sz w:val="19"/>
          <w:szCs w:val="19"/>
        </w:rPr>
        <w:t>Пристрій</w:t>
      </w:r>
      <w:proofErr w:type="spellEnd"/>
      <w:r>
        <w:rPr>
          <w:rFonts w:ascii="Arial" w:hAnsi="Arial" w:cs="Arial"/>
          <w:i/>
          <w:iCs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9"/>
          <w:szCs w:val="19"/>
        </w:rPr>
        <w:t>готовий</w:t>
      </w:r>
      <w:proofErr w:type="spellEnd"/>
      <w:r>
        <w:rPr>
          <w:rFonts w:ascii="Arial" w:hAnsi="Arial" w:cs="Arial"/>
          <w:i/>
          <w:iCs/>
          <w:color w:val="000000"/>
          <w:sz w:val="19"/>
          <w:szCs w:val="19"/>
        </w:rPr>
        <w:t xml:space="preserve"> до </w:t>
      </w:r>
      <w:proofErr w:type="spellStart"/>
      <w:r>
        <w:rPr>
          <w:rFonts w:ascii="Arial" w:hAnsi="Arial" w:cs="Arial"/>
          <w:i/>
          <w:iCs/>
          <w:color w:val="000000"/>
          <w:sz w:val="19"/>
          <w:szCs w:val="19"/>
        </w:rPr>
        <w:t>роботи</w:t>
      </w:r>
      <w:proofErr w:type="spellEnd"/>
      <w:r>
        <w:rPr>
          <w:rFonts w:ascii="Arial" w:hAnsi="Arial" w:cs="Arial"/>
          <w:i/>
          <w:iCs/>
          <w:color w:val="000000"/>
          <w:sz w:val="19"/>
          <w:szCs w:val="19"/>
        </w:rPr>
        <w:t>.</w:t>
      </w:r>
    </w:p>
    <w:p w:rsidR="00AA3986" w:rsidRDefault="00AA3986" w:rsidP="00AA3986">
      <w:pPr>
        <w:pStyle w:val="a4"/>
        <w:shd w:val="clear" w:color="auto" w:fill="FFFFFF"/>
        <w:spacing w:before="96" w:beforeAutospacing="0" w:after="120" w:afterAutospacing="0" w:line="360" w:lineRule="atLeast"/>
        <w:rPr>
          <w:rFonts w:ascii="Arial" w:hAnsi="Arial" w:cs="Arial"/>
          <w:color w:val="000000"/>
          <w:sz w:val="19"/>
          <w:szCs w:val="19"/>
        </w:rPr>
      </w:pPr>
      <w:proofErr w:type="spellStart"/>
      <w:r>
        <w:rPr>
          <w:rFonts w:ascii="Arial" w:hAnsi="Arial" w:cs="Arial"/>
          <w:color w:val="000000"/>
          <w:sz w:val="19"/>
          <w:szCs w:val="19"/>
        </w:rPr>
        <w:t>Переконатися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у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працездатності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gramStart"/>
      <w:r>
        <w:rPr>
          <w:rFonts w:ascii="Arial" w:hAnsi="Arial" w:cs="Arial"/>
          <w:color w:val="000000"/>
          <w:sz w:val="19"/>
          <w:szCs w:val="19"/>
        </w:rPr>
        <w:t>Пристрою</w:t>
      </w:r>
      <w:proofErr w:type="gram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можна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двома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способами:</w:t>
      </w:r>
    </w:p>
    <w:p w:rsidR="00AA3986" w:rsidRDefault="00AA3986" w:rsidP="00AA3986">
      <w:pPr>
        <w:pStyle w:val="a4"/>
        <w:shd w:val="clear" w:color="auto" w:fill="FFFFFF"/>
        <w:spacing w:before="96" w:beforeAutospacing="0" w:after="120" w:afterAutospacing="0" w:line="360" w:lineRule="atLeast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 xml:space="preserve">1. За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допомогою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утиліти</w:t>
      </w:r>
      <w:proofErr w:type="spellEnd"/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4" w:tooltip="http://www.author.kiev.ua/downloads/AvPinTool.zip" w:history="1">
        <w:r>
          <w:rPr>
            <w:rStyle w:val="a3"/>
            <w:rFonts w:ascii="Arial" w:hAnsi="Arial" w:cs="Arial"/>
            <w:color w:val="3366BB"/>
            <w:sz w:val="19"/>
            <w:szCs w:val="19"/>
          </w:rPr>
          <w:t>«</w:t>
        </w:r>
        <w:proofErr w:type="spellStart"/>
        <w:r>
          <w:rPr>
            <w:rStyle w:val="a3"/>
            <w:rFonts w:ascii="Arial" w:hAnsi="Arial" w:cs="Arial"/>
            <w:color w:val="3366BB"/>
            <w:sz w:val="19"/>
            <w:szCs w:val="19"/>
          </w:rPr>
          <w:t>AvPinTool</w:t>
        </w:r>
        <w:proofErr w:type="spellEnd"/>
        <w:r>
          <w:rPr>
            <w:rStyle w:val="a3"/>
            <w:rFonts w:ascii="Arial" w:hAnsi="Arial" w:cs="Arial"/>
            <w:color w:val="3366BB"/>
            <w:sz w:val="19"/>
            <w:szCs w:val="19"/>
          </w:rPr>
          <w:t>»</w:t>
        </w:r>
      </w:hyperlink>
      <w:r>
        <w:rPr>
          <w:rFonts w:ascii="Arial" w:hAnsi="Arial" w:cs="Arial"/>
          <w:color w:val="000000"/>
          <w:sz w:val="19"/>
          <w:szCs w:val="19"/>
        </w:rPr>
        <w:t>.</w:t>
      </w:r>
    </w:p>
    <w:p w:rsidR="00AA3986" w:rsidRDefault="00AA3986" w:rsidP="00AA3986">
      <w:pPr>
        <w:pStyle w:val="a4"/>
        <w:shd w:val="clear" w:color="auto" w:fill="FFFFFF"/>
        <w:spacing w:before="96" w:beforeAutospacing="0" w:after="120" w:afterAutospacing="0" w:line="360" w:lineRule="atLeast"/>
        <w:rPr>
          <w:rFonts w:ascii="Arial" w:hAnsi="Arial" w:cs="Arial"/>
          <w:color w:val="000000"/>
          <w:sz w:val="19"/>
          <w:szCs w:val="19"/>
        </w:rPr>
      </w:pPr>
      <w:proofErr w:type="spellStart"/>
      <w:r>
        <w:rPr>
          <w:rFonts w:ascii="Arial" w:hAnsi="Arial" w:cs="Arial"/>
          <w:color w:val="000000"/>
          <w:sz w:val="19"/>
          <w:szCs w:val="19"/>
        </w:rPr>
        <w:t>Цю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утиліту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можна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скачати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з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нашого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сайту з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розділу</w:t>
      </w:r>
      <w:proofErr w:type="spellEnd"/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5" w:tooltip="http://author.kiev.ua/user_soft.html" w:history="1">
        <w:r>
          <w:rPr>
            <w:rStyle w:val="a3"/>
            <w:rFonts w:ascii="Arial" w:hAnsi="Arial" w:cs="Arial"/>
            <w:color w:val="3366BB"/>
            <w:sz w:val="19"/>
            <w:szCs w:val="19"/>
          </w:rPr>
          <w:t xml:space="preserve">«ПЗ </w:t>
        </w:r>
        <w:proofErr w:type="spellStart"/>
        <w:r>
          <w:rPr>
            <w:rStyle w:val="a3"/>
            <w:rFonts w:ascii="Arial" w:hAnsi="Arial" w:cs="Arial"/>
            <w:color w:val="3366BB"/>
            <w:sz w:val="19"/>
            <w:szCs w:val="19"/>
          </w:rPr>
          <w:t>користувача</w:t>
        </w:r>
        <w:proofErr w:type="spellEnd"/>
        <w:r>
          <w:rPr>
            <w:rStyle w:val="a3"/>
            <w:rFonts w:ascii="Arial" w:hAnsi="Arial" w:cs="Arial"/>
            <w:color w:val="3366BB"/>
            <w:sz w:val="19"/>
            <w:szCs w:val="19"/>
          </w:rPr>
          <w:t>»</w:t>
        </w:r>
      </w:hyperlink>
      <w:r>
        <w:rPr>
          <w:rFonts w:ascii="Arial" w:hAnsi="Arial" w:cs="Arial"/>
          <w:color w:val="000000"/>
          <w:sz w:val="19"/>
          <w:szCs w:val="19"/>
        </w:rPr>
        <w:t xml:space="preserve">.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Після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завантаження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розпакуйте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і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запустіть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утиліту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. Ви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побачите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,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що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gramStart"/>
      <w:r>
        <w:rPr>
          <w:rFonts w:ascii="Arial" w:hAnsi="Arial" w:cs="Arial"/>
          <w:color w:val="000000"/>
          <w:sz w:val="19"/>
          <w:szCs w:val="19"/>
        </w:rPr>
        <w:t>у рядку</w:t>
      </w:r>
      <w:proofErr w:type="gramEnd"/>
      <w:r>
        <w:rPr>
          <w:rFonts w:ascii="Arial" w:hAnsi="Arial" w:cs="Arial"/>
          <w:color w:val="000000"/>
          <w:sz w:val="19"/>
          <w:szCs w:val="19"/>
        </w:rPr>
        <w:t xml:space="preserve"> «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Пристрій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» буде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відображено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назву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Вашого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Пристрою,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це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говорить про те,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що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драйвери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встановлені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успішно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і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пристрій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готовий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до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роботи</w:t>
      </w:r>
      <w:proofErr w:type="spellEnd"/>
      <w:r>
        <w:rPr>
          <w:rFonts w:ascii="Arial" w:hAnsi="Arial" w:cs="Arial"/>
          <w:color w:val="000000"/>
          <w:sz w:val="19"/>
          <w:szCs w:val="19"/>
        </w:rPr>
        <w:t>.</w:t>
      </w:r>
    </w:p>
    <w:p w:rsidR="00AA3986" w:rsidRDefault="00AA3986" w:rsidP="00AA3986">
      <w:pPr>
        <w:pStyle w:val="a4"/>
        <w:shd w:val="clear" w:color="auto" w:fill="FFFFFF"/>
        <w:spacing w:before="96" w:beforeAutospacing="0" w:after="120" w:afterAutospacing="0" w:line="360" w:lineRule="atLeast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5A3696"/>
          <w:sz w:val="19"/>
          <w:szCs w:val="19"/>
        </w:rPr>
        <w:drawing>
          <wp:inline distT="0" distB="0" distL="0" distR="0">
            <wp:extent cx="3190875" cy="2190750"/>
            <wp:effectExtent l="0" t="0" r="9525" b="0"/>
            <wp:docPr id="2" name="Рисунок 2" descr="Изображение:avp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Изображение:avpin.jp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3986" w:rsidRDefault="00AA3986" w:rsidP="00AA3986">
      <w:pPr>
        <w:pStyle w:val="a4"/>
        <w:shd w:val="clear" w:color="auto" w:fill="FFFFFF"/>
        <w:spacing w:before="96" w:beforeAutospacing="0" w:after="120" w:afterAutospacing="0" w:line="360" w:lineRule="atLeast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br/>
        <w:t>2. У «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Диспетчері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пристроїв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» (правою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кнопкою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миші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на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іконці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«Мой компьютер» – «Управление» – «Диспетчер устройств»).</w:t>
      </w:r>
    </w:p>
    <w:p w:rsidR="00AA3986" w:rsidRDefault="00AA3986" w:rsidP="00AA3986">
      <w:pPr>
        <w:pStyle w:val="a4"/>
        <w:shd w:val="clear" w:color="auto" w:fill="FFFFFF"/>
        <w:spacing w:before="96" w:beforeAutospacing="0" w:after="120" w:afterAutospacing="0" w:line="360" w:lineRule="atLeast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 xml:space="preserve">Ви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побачите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працюючий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пристрій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«Устройство чтения смарт-карт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Microsoft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Usbccid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(WUDF)» –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це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сигналізує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про те,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що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Ваш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носій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коректно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працює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в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системі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. На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розділ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«Другие устройства» – «Смарт-карта»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уваги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звертати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не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варто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, так як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відсутність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драйвера «Другие устройства» – «Смарт-карта»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означає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,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що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ОС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Windows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намагається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знайти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провайдер RSA для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генерації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сертифікатів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RSA на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носій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.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Найчастіше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клієнт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-банки і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інше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програмне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забезпечення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використовують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свої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бібліотеки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для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запису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ключів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тільки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ДСТУ-формату, тому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дане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повідомлення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можна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ігнорувати</w:t>
      </w:r>
      <w:proofErr w:type="spellEnd"/>
      <w:r>
        <w:rPr>
          <w:rFonts w:ascii="Arial" w:hAnsi="Arial" w:cs="Arial"/>
          <w:color w:val="000000"/>
          <w:sz w:val="19"/>
          <w:szCs w:val="19"/>
        </w:rPr>
        <w:t>.</w:t>
      </w:r>
    </w:p>
    <w:p w:rsidR="00AA3986" w:rsidRDefault="00AA3986" w:rsidP="00AA3986">
      <w:pPr>
        <w:pStyle w:val="a4"/>
        <w:shd w:val="clear" w:color="auto" w:fill="FFFFFF"/>
        <w:spacing w:before="96" w:beforeAutospacing="0" w:after="120" w:afterAutospacing="0" w:line="360" w:lineRule="atLeast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5A3696"/>
          <w:sz w:val="19"/>
          <w:szCs w:val="19"/>
        </w:rPr>
        <w:lastRenderedPageBreak/>
        <w:drawing>
          <wp:inline distT="0" distB="0" distL="0" distR="0">
            <wp:extent cx="4057650" cy="5257800"/>
            <wp:effectExtent l="0" t="0" r="0" b="0"/>
            <wp:docPr id="1" name="Рисунок 1" descr="Изображение:avpi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зображение:avpin2.jpg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525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3986" w:rsidRDefault="00AA3986" w:rsidP="00AA3986">
      <w:pPr>
        <w:rPr>
          <w:color w:val="1F497D"/>
        </w:rPr>
      </w:pPr>
    </w:p>
    <w:p w:rsidR="009D47F1" w:rsidRDefault="00AA3986"/>
    <w:sectPr w:rsidR="009D4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986"/>
    <w:rsid w:val="00354038"/>
    <w:rsid w:val="00584D06"/>
    <w:rsid w:val="00AA3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CAC28B-1AA4-4CE0-8E97-407D74D5C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986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3986"/>
    <w:rPr>
      <w:color w:val="0563C1"/>
      <w:u w:val="single"/>
    </w:rPr>
  </w:style>
  <w:style w:type="paragraph" w:styleId="a4">
    <w:name w:val="Normal (Web)"/>
    <w:basedOn w:val="a"/>
    <w:uiPriority w:val="99"/>
    <w:semiHidden/>
    <w:unhideWhenUsed/>
    <w:rsid w:val="00AA398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AA39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10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cid:image001.jpg@01D31A6F.336C647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author.kiev.ua/user_soft.html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author.kiev.ua/downloads/AvPinTool.zip" TargetMode="External"/><Relationship Id="rId9" Type="http://schemas.openxmlformats.org/officeDocument/2006/relationships/image" Target="cid:image002.jpg@01D31A6F.336C64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255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Тарнавская Лидия</dc:creator>
  <cp:keywords/>
  <dc:description/>
  <cp:lastModifiedBy>Тарнавская Лидия</cp:lastModifiedBy>
  <cp:revision>1</cp:revision>
  <dcterms:created xsi:type="dcterms:W3CDTF">2017-09-01T07:57:00Z</dcterms:created>
  <dcterms:modified xsi:type="dcterms:W3CDTF">2017-09-01T07:58:00Z</dcterms:modified>
</cp:coreProperties>
</file>